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A8" w:rsidRPr="00865C55" w:rsidRDefault="007162A8" w:rsidP="007162A8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7166C" wp14:editId="70F41E4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A8" w:rsidRPr="003C5141" w:rsidRDefault="007162A8" w:rsidP="007162A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7162A8" w:rsidRPr="003C5141" w:rsidRDefault="007162A8" w:rsidP="007162A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603B4D8E" wp14:editId="5E1B3BD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A8" w:rsidRPr="00865C55" w:rsidRDefault="007162A8" w:rsidP="007162A8">
      <w:pPr>
        <w:ind w:right="-2"/>
        <w:jc w:val="center"/>
        <w:rPr>
          <w:rFonts w:ascii="PT Astra Serif" w:eastAsia="Calibri" w:hAnsi="PT Astra Serif"/>
        </w:rPr>
      </w:pPr>
    </w:p>
    <w:p w:rsidR="007162A8" w:rsidRPr="00865C55" w:rsidRDefault="007162A8" w:rsidP="007162A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7162A8" w:rsidRPr="00865C55" w:rsidRDefault="007162A8" w:rsidP="007162A8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7162A8" w:rsidRPr="00865C55" w:rsidRDefault="007162A8" w:rsidP="007162A8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7162A8" w:rsidRPr="00865C55" w:rsidRDefault="007162A8" w:rsidP="007162A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7162A8" w:rsidRPr="00F200B4" w:rsidRDefault="007162A8" w:rsidP="007162A8">
      <w:pPr>
        <w:rPr>
          <w:rFonts w:ascii="PT Astra Serif" w:hAnsi="PT Astra Serif"/>
          <w:sz w:val="28"/>
          <w:szCs w:val="26"/>
        </w:rPr>
      </w:pPr>
    </w:p>
    <w:p w:rsidR="007162A8" w:rsidRPr="00744C34" w:rsidRDefault="007162A8" w:rsidP="007162A8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162A8" w:rsidRPr="007162A8" w:rsidTr="00F75F99">
        <w:trPr>
          <w:trHeight w:val="227"/>
        </w:trPr>
        <w:tc>
          <w:tcPr>
            <w:tcW w:w="2563" w:type="pct"/>
          </w:tcPr>
          <w:p w:rsidR="007162A8" w:rsidRPr="007162A8" w:rsidRDefault="007162A8" w:rsidP="00020AC2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162A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20AC2">
              <w:rPr>
                <w:rFonts w:ascii="PT Astra Serif" w:hAnsi="PT Astra Serif"/>
                <w:sz w:val="28"/>
                <w:szCs w:val="28"/>
              </w:rPr>
              <w:t>24.04.2024</w:t>
            </w:r>
          </w:p>
        </w:tc>
        <w:tc>
          <w:tcPr>
            <w:tcW w:w="2437" w:type="pct"/>
          </w:tcPr>
          <w:p w:rsidR="007162A8" w:rsidRPr="007162A8" w:rsidRDefault="00A1124B" w:rsidP="00020AC2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020AC2">
              <w:rPr>
                <w:rFonts w:ascii="PT Astra Serif" w:hAnsi="PT Astra Serif"/>
                <w:sz w:val="28"/>
                <w:szCs w:val="28"/>
              </w:rPr>
              <w:t>694-п</w:t>
            </w:r>
            <w:bookmarkStart w:id="0" w:name="_GoBack"/>
            <w:bookmarkEnd w:id="0"/>
          </w:p>
        </w:tc>
      </w:tr>
    </w:tbl>
    <w:p w:rsidR="007162A8" w:rsidRPr="007162A8" w:rsidRDefault="007162A8" w:rsidP="007162A8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7162A8" w:rsidRPr="007162A8" w:rsidRDefault="007162A8" w:rsidP="007162A8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2E3C5C" w:rsidRPr="007162A8" w:rsidRDefault="002E3C5C" w:rsidP="007162A8">
      <w:pPr>
        <w:spacing w:line="276" w:lineRule="auto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О внесении изменений в постановление</w:t>
      </w:r>
    </w:p>
    <w:p w:rsidR="002E3C5C" w:rsidRPr="007162A8" w:rsidRDefault="002E3C5C" w:rsidP="007162A8">
      <w:pPr>
        <w:spacing w:line="276" w:lineRule="auto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администрации города Югорска от 20.02.2023 </w:t>
      </w:r>
    </w:p>
    <w:p w:rsidR="002E3C5C" w:rsidRPr="007162A8" w:rsidRDefault="002E3C5C" w:rsidP="007162A8">
      <w:pPr>
        <w:spacing w:line="276" w:lineRule="auto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№ 211-п «Об утверждении Положения</w:t>
      </w:r>
    </w:p>
    <w:p w:rsidR="002E3C5C" w:rsidRPr="007162A8" w:rsidRDefault="002E3C5C" w:rsidP="007162A8">
      <w:pPr>
        <w:spacing w:line="276" w:lineRule="auto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об установлении системы оплаты труда </w:t>
      </w:r>
    </w:p>
    <w:p w:rsidR="002E3C5C" w:rsidRPr="007162A8" w:rsidRDefault="002E3C5C" w:rsidP="007162A8">
      <w:pPr>
        <w:spacing w:line="276" w:lineRule="auto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работников муниципальных учреждений</w:t>
      </w:r>
    </w:p>
    <w:p w:rsidR="002E3C5C" w:rsidRPr="007162A8" w:rsidRDefault="002E3C5C" w:rsidP="007162A8">
      <w:pPr>
        <w:spacing w:line="276" w:lineRule="auto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средств массовой информации города Югорска»</w:t>
      </w:r>
    </w:p>
    <w:p w:rsidR="002E3C5C" w:rsidRPr="007162A8" w:rsidRDefault="002E3C5C" w:rsidP="007162A8">
      <w:pPr>
        <w:spacing w:line="276" w:lineRule="auto"/>
        <w:ind w:firstLine="709"/>
        <w:rPr>
          <w:rFonts w:ascii="PT Astra Serif" w:eastAsia="PT Astra Serif" w:hAnsi="PT Astra Serif" w:cs="PT Astra Serif"/>
          <w:sz w:val="28"/>
          <w:szCs w:val="28"/>
        </w:rPr>
      </w:pPr>
    </w:p>
    <w:p w:rsidR="002E3C5C" w:rsidRPr="007162A8" w:rsidRDefault="002E3C5C" w:rsidP="007162A8">
      <w:pPr>
        <w:spacing w:line="276" w:lineRule="auto"/>
        <w:ind w:firstLine="709"/>
        <w:rPr>
          <w:rFonts w:ascii="PT Astra Serif" w:eastAsia="PT Astra Serif" w:hAnsi="PT Astra Serif" w:cs="PT Astra Serif"/>
          <w:sz w:val="28"/>
          <w:szCs w:val="28"/>
        </w:rPr>
      </w:pP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В соответствии со статьями 135, 144, 145 Трудового кодекса Российской Федерации: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1. Внести в приложение к постановлению администрации города Югорска от 20.02.2023 № 211-п «Об утверждении Положения </w:t>
      </w:r>
      <w:r w:rsidR="007162A8"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</w:t>
      </w: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об установлении </w:t>
      </w:r>
      <w:proofErr w:type="gramStart"/>
      <w:r w:rsidRPr="007162A8">
        <w:rPr>
          <w:rFonts w:ascii="PT Astra Serif" w:eastAsia="PT Astra Serif" w:hAnsi="PT Astra Serif" w:cs="PT Astra Serif"/>
          <w:sz w:val="28"/>
          <w:szCs w:val="28"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 Югорска»</w:t>
      </w:r>
      <w:r w:rsidRPr="007162A8">
        <w:rPr>
          <w:rFonts w:ascii="PT Astra Serif" w:hAnsi="PT Astra Serif"/>
          <w:sz w:val="28"/>
          <w:szCs w:val="28"/>
        </w:rPr>
        <w:t xml:space="preserve"> </w:t>
      </w:r>
      <w:r w:rsidRPr="007162A8">
        <w:rPr>
          <w:rFonts w:ascii="PT Astra Serif" w:eastAsia="PT Astra Serif" w:hAnsi="PT Astra Serif" w:cs="PT Astra Serif"/>
          <w:sz w:val="28"/>
          <w:szCs w:val="28"/>
        </w:rPr>
        <w:t>(с изменениями от 16.08.2023 № 1113-п, от 03.10.2023 № 1344-п) следующие изменения: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1.1. В разделе 4: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1.1.1. Пункт 26 изложить в следующей редакции: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«26. 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Pr="007162A8">
        <w:rPr>
          <w:rFonts w:ascii="PT Astra Serif" w:eastAsia="PT Astra Serif" w:hAnsi="PT Astra Serif" w:cs="PT Astra Serif"/>
          <w:sz w:val="28"/>
          <w:szCs w:val="28"/>
        </w:rPr>
        <w:t>за</w:t>
      </w:r>
      <w:proofErr w:type="gramEnd"/>
      <w:r w:rsidRPr="007162A8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- высокую результативность работы;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- участие в выполнении важных работ, мероприятий.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Периодичность и размер выплаты за </w:t>
      </w:r>
      <w:proofErr w:type="gramStart"/>
      <w:r w:rsidRPr="007162A8">
        <w:rPr>
          <w:rFonts w:ascii="PT Astra Serif" w:eastAsia="PT Astra Serif" w:hAnsi="PT Astra Serif" w:cs="PT Astra Serif"/>
          <w:sz w:val="28"/>
          <w:szCs w:val="28"/>
        </w:rPr>
        <w:t>интенсивность</w:t>
      </w:r>
      <w:proofErr w:type="gramEnd"/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 и высокие результаты работы устанавливается локальным нормативным актом учреждения.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Выплата устанавливается на срок не более года.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lastRenderedPageBreak/>
        <w:t>При установлении размера выплаты за интенсивность и высокие результаты работы следует учитывать: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- выполнение работником учреждения важных работ, не определенных трудовым договором.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Конкретный размер выплаты за интенсивность и высокие результаты труда определяется в процентах от оклада (должностного оклада) работника или в абсолютном размере</w:t>
      </w:r>
      <w:proofErr w:type="gramStart"/>
      <w:r w:rsidRPr="007162A8">
        <w:rPr>
          <w:rFonts w:ascii="PT Astra Serif" w:eastAsia="PT Astra Serif" w:hAnsi="PT Astra Serif" w:cs="PT Astra Serif"/>
          <w:sz w:val="28"/>
          <w:szCs w:val="28"/>
        </w:rPr>
        <w:t>.».</w:t>
      </w:r>
      <w:proofErr w:type="gramEnd"/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1.1.2. Таблицу 10</w:t>
      </w:r>
      <w:r w:rsidRPr="007162A8">
        <w:rPr>
          <w:rFonts w:ascii="PT Astra Serif" w:eastAsia="PT Astra Serif" w:hAnsi="PT Astra Serif" w:cs="PT Astra Serif"/>
          <w:color w:val="FF0000"/>
          <w:sz w:val="28"/>
          <w:szCs w:val="28"/>
        </w:rPr>
        <w:t xml:space="preserve"> </w:t>
      </w:r>
      <w:r w:rsidRPr="007162A8">
        <w:rPr>
          <w:rFonts w:ascii="PT Astra Serif" w:eastAsia="PT Astra Serif" w:hAnsi="PT Astra Serif" w:cs="PT Astra Serif"/>
          <w:sz w:val="28"/>
          <w:szCs w:val="28"/>
        </w:rPr>
        <w:t>изложить в следующей редакции:</w:t>
      </w:r>
    </w:p>
    <w:p w:rsidR="002E3C5C" w:rsidRPr="007162A8" w:rsidRDefault="002E3C5C" w:rsidP="007162A8">
      <w:pPr>
        <w:spacing w:line="276" w:lineRule="auto"/>
        <w:ind w:firstLine="709"/>
        <w:jc w:val="right"/>
        <w:rPr>
          <w:rFonts w:ascii="PT Astra Serif" w:eastAsia="PT Astra Serif" w:hAnsi="PT Astra Serif" w:cs="PT Astra Serif"/>
          <w:sz w:val="28"/>
          <w:szCs w:val="28"/>
        </w:rPr>
      </w:pPr>
      <w:bookmarkStart w:id="1" w:name="gjdgxs" w:colFirst="0" w:colLast="0"/>
      <w:bookmarkEnd w:id="1"/>
    </w:p>
    <w:p w:rsidR="002E3C5C" w:rsidRPr="007162A8" w:rsidRDefault="002E3C5C" w:rsidP="007162A8">
      <w:pPr>
        <w:spacing w:line="276" w:lineRule="auto"/>
        <w:ind w:firstLine="709"/>
        <w:jc w:val="right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«Таблица 10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2E3C5C" w:rsidRPr="007162A8" w:rsidRDefault="002E3C5C" w:rsidP="007162A8">
      <w:pPr>
        <w:spacing w:line="276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Перечень и размеры стимулирующих выплат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W w:w="931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127"/>
        <w:gridCol w:w="2046"/>
        <w:gridCol w:w="2355"/>
        <w:gridCol w:w="2250"/>
      </w:tblGrid>
      <w:tr w:rsidR="002E3C5C" w:rsidRPr="007162A8" w:rsidTr="007162A8">
        <w:trPr>
          <w:tblHeader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№</w:t>
            </w:r>
          </w:p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proofErr w:type="gramStart"/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п</w:t>
            </w:r>
            <w:proofErr w:type="gramEnd"/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Наименование выплаты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Диапазон выплаты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Периодичность осуществления выплаты</w:t>
            </w:r>
          </w:p>
        </w:tc>
      </w:tr>
      <w:tr w:rsidR="002E3C5C" w:rsidRPr="007162A8" w:rsidTr="007162A8">
        <w:trPr>
          <w:tblHeader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5</w:t>
            </w:r>
          </w:p>
        </w:tc>
      </w:tr>
      <w:tr w:rsidR="002E3C5C" w:rsidRPr="007162A8" w:rsidTr="007162A8">
        <w:tc>
          <w:tcPr>
            <w:tcW w:w="5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bookmarkStart w:id="2" w:name="30j0zll" w:colFirst="0" w:colLast="0"/>
            <w:bookmarkEnd w:id="2"/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Выплата за интенсивность и высокие результаты работы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bookmarkStart w:id="3" w:name="_1fob9te" w:colFirst="0" w:colLast="0"/>
            <w:bookmarkEnd w:id="3"/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до 75 % оклада (должностного оклада)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За высокую результативность работы, а именно за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ежемесячно</w:t>
            </w:r>
          </w:p>
        </w:tc>
      </w:tr>
      <w:tr w:rsidR="002E3C5C" w:rsidRPr="007162A8" w:rsidTr="007162A8">
        <w:tc>
          <w:tcPr>
            <w:tcW w:w="54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до 50 000 рублей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За выполнение работником учреждения важных работ, мероприятий, не </w:t>
            </w: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определенных трудовым договором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 xml:space="preserve">единовременно, работникам учреждения на основании приказа </w:t>
            </w: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руководителя учреждения, руководителю на основании распоряжения администрации города Югорска. Выплачивается за счет средств о</w:t>
            </w:r>
            <w:r w:rsidR="007162A8">
              <w:rPr>
                <w:rFonts w:ascii="PT Astra Serif" w:eastAsia="PT Astra Serif" w:hAnsi="PT Astra Serif" w:cs="PT Astra Serif"/>
                <w:sz w:val="28"/>
                <w:szCs w:val="28"/>
              </w:rPr>
              <w:t>т приносящей доход деятельности</w:t>
            </w: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и за счет средств субсидии на иные цели</w:t>
            </w:r>
          </w:p>
        </w:tc>
      </w:tr>
      <w:tr w:rsidR="002E3C5C" w:rsidRPr="007162A8" w:rsidTr="007162A8"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bookmarkStart w:id="4" w:name="3znysh7" w:colFirst="0" w:colLast="0"/>
            <w:bookmarkEnd w:id="4"/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Выплата за выслугу лет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10 % - при стаже работы от 1 года до 3 лет;</w:t>
            </w:r>
          </w:p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15 % - при стаже работы от 3 до 5 лет;</w:t>
            </w:r>
          </w:p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20 % - при стаже работы от 5 до 10 лет;</w:t>
            </w:r>
          </w:p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25 % - при стаже работы от 10 до 15 лет;</w:t>
            </w:r>
          </w:p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30 % - при стаже работы более 15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Устанавливается в процентном соотношении к окладу (должностному окладу) при соблюдении условий, установленных </w:t>
            </w:r>
            <w:hyperlink r:id="rId9">
              <w:r w:rsidRPr="007162A8">
                <w:rPr>
                  <w:rFonts w:ascii="PT Astra Serif" w:eastAsia="PT Astra Serif" w:hAnsi="PT Astra Serif" w:cs="PT Astra Serif"/>
                  <w:color w:val="000000"/>
                  <w:sz w:val="28"/>
                  <w:szCs w:val="28"/>
                </w:rPr>
                <w:t>пунктом 30</w:t>
              </w:r>
            </w:hyperlink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настоящего Положения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ежемесячно в сроки, установленные для выплаты заработной платы</w:t>
            </w:r>
          </w:p>
        </w:tc>
      </w:tr>
      <w:tr w:rsidR="002E3C5C" w:rsidRPr="007162A8" w:rsidTr="007162A8">
        <w:tc>
          <w:tcPr>
            <w:tcW w:w="5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bookmarkStart w:id="5" w:name="2et92p0" w:colFirst="0" w:colLast="0"/>
            <w:bookmarkEnd w:id="5"/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Премия по итогам работы за месяц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до 20 % к окладу (должностному окладу)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Премирование осуществляется с учетом фактически отработанного времени по табелю учета рабочего времени в соответствии с </w:t>
            </w: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 xml:space="preserve">условиями, установленными </w:t>
            </w:r>
            <w:hyperlink r:id="rId10">
              <w:r w:rsidRPr="007162A8">
                <w:rPr>
                  <w:rFonts w:ascii="PT Astra Serif" w:eastAsia="PT Astra Serif" w:hAnsi="PT Astra Serif" w:cs="PT Astra Serif"/>
                  <w:color w:val="000000"/>
                  <w:sz w:val="28"/>
                  <w:szCs w:val="28"/>
                </w:rPr>
                <w:t>пунктами 27-29</w:t>
              </w:r>
            </w:hyperlink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настоящего Положения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Ежемесячно в сроки, установленные для выплаты заработной платы</w:t>
            </w:r>
          </w:p>
        </w:tc>
      </w:tr>
      <w:tr w:rsidR="002E3C5C" w:rsidRPr="007162A8" w:rsidTr="007162A8">
        <w:tc>
          <w:tcPr>
            <w:tcW w:w="5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>Премия по итогам работы за год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до 1 месячного фонда оплаты труда </w:t>
            </w: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5C" w:rsidRPr="007162A8" w:rsidRDefault="002E3C5C" w:rsidP="0071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C5C" w:rsidRPr="007162A8" w:rsidRDefault="002E3C5C" w:rsidP="007162A8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Ежегодно в последнем месяце </w:t>
            </w:r>
            <w:r w:rsidRPr="007162A8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календарного года за счет обоснованной экономии средств, предусмотренных на оплату труда</w:t>
            </w:r>
          </w:p>
        </w:tc>
      </w:tr>
    </w:tbl>
    <w:p w:rsidR="002E3C5C" w:rsidRPr="007162A8" w:rsidRDefault="007162A8" w:rsidP="007162A8">
      <w:pPr>
        <w:spacing w:line="276" w:lineRule="auto"/>
        <w:ind w:firstLine="709"/>
        <w:jc w:val="right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lastRenderedPageBreak/>
        <w:t>».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1.2. Пункт 42 раздела 7 изложить в следующей редакции: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«42. Фонд оплаты труда в учреждении формируется из расчета </w:t>
      </w:r>
      <w:r w:rsidR="007162A8">
        <w:rPr>
          <w:rFonts w:ascii="PT Astra Serif" w:eastAsia="PT Astra Serif" w:hAnsi="PT Astra Serif" w:cs="PT Astra Serif"/>
          <w:sz w:val="28"/>
          <w:szCs w:val="28"/>
        </w:rPr>
        <w:t xml:space="preserve">                         </w:t>
      </w: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на 12 месяцев, исходя из объема субсидий, предоставляемых из бюджета </w:t>
      </w:r>
      <w:r w:rsidR="007162A8">
        <w:rPr>
          <w:rFonts w:ascii="PT Astra Serif" w:eastAsia="PT Astra Serif" w:hAnsi="PT Astra Serif" w:cs="PT Astra Serif"/>
          <w:sz w:val="28"/>
          <w:szCs w:val="28"/>
        </w:rPr>
        <w:t xml:space="preserve">                 </w:t>
      </w:r>
      <w:r w:rsidRPr="007162A8">
        <w:rPr>
          <w:rFonts w:ascii="PT Astra Serif" w:eastAsia="PT Astra Serif" w:hAnsi="PT Astra Serif" w:cs="PT Astra Serif"/>
          <w:sz w:val="28"/>
          <w:szCs w:val="28"/>
        </w:rPr>
        <w:t>на финансовое обеспечение выполнения муниципального задания, объемов средств, поступающих от иной приносящей доход деятельности и объемов средств от субсидий на иные цели</w:t>
      </w:r>
      <w:proofErr w:type="gramStart"/>
      <w:r w:rsidRPr="007162A8">
        <w:rPr>
          <w:rFonts w:ascii="PT Astra Serif" w:eastAsia="PT Astra Serif" w:hAnsi="PT Astra Serif" w:cs="PT Astra Serif"/>
          <w:sz w:val="28"/>
          <w:szCs w:val="28"/>
        </w:rPr>
        <w:t>.».</w:t>
      </w:r>
      <w:proofErr w:type="gramEnd"/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2. Руководителям муниципальных учреждений средств массовой информации внести соответствующие изменения в локальные нормативные акты, устанавливающие систему оплаты труда работников, с соблюдением требований действующего законодательства.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</w:t>
      </w:r>
      <w:r w:rsidR="007162A8">
        <w:rPr>
          <w:rFonts w:ascii="PT Astra Serif" w:eastAsia="PT Astra Serif" w:hAnsi="PT Astra Serif" w:cs="PT Astra Serif"/>
          <w:sz w:val="28"/>
          <w:szCs w:val="28"/>
        </w:rPr>
        <w:t xml:space="preserve">                           </w:t>
      </w: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с 01.04.2024. </w:t>
      </w:r>
    </w:p>
    <w:p w:rsidR="002E3C5C" w:rsidRPr="007162A8" w:rsidRDefault="002E3C5C" w:rsidP="007162A8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5. </w:t>
      </w:r>
      <w:proofErr w:type="gramStart"/>
      <w:r w:rsidRPr="007162A8">
        <w:rPr>
          <w:rFonts w:ascii="PT Astra Serif" w:eastAsia="PT Astra Serif" w:hAnsi="PT Astra Serif" w:cs="PT Astra Serif"/>
          <w:sz w:val="28"/>
          <w:szCs w:val="28"/>
        </w:rPr>
        <w:t>Контроль за</w:t>
      </w:r>
      <w:proofErr w:type="gramEnd"/>
      <w:r w:rsidRPr="007162A8">
        <w:rPr>
          <w:rFonts w:ascii="PT Astra Serif" w:eastAsia="PT Astra Serif" w:hAnsi="PT Astra Serif" w:cs="PT Astra Serif"/>
          <w:sz w:val="28"/>
          <w:szCs w:val="28"/>
        </w:rPr>
        <w:t xml:space="preserve"> выполнением постановления возложить на заместителя главы города Югорска Шибанова А.Н.</w:t>
      </w:r>
    </w:p>
    <w:p w:rsidR="004E6A19" w:rsidRPr="007162A8" w:rsidRDefault="004E6A19" w:rsidP="007162A8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7162A8" w:rsidRPr="00A1124B" w:rsidRDefault="007162A8" w:rsidP="007162A8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7162A8" w:rsidRDefault="007162A8" w:rsidP="007162A8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7162A8" w:rsidRPr="00D920B8" w:rsidTr="00F75F99">
        <w:trPr>
          <w:trHeight w:val="1443"/>
        </w:trPr>
        <w:tc>
          <w:tcPr>
            <w:tcW w:w="1902" w:type="pct"/>
          </w:tcPr>
          <w:p w:rsidR="007162A8" w:rsidRPr="00D920B8" w:rsidRDefault="007162A8" w:rsidP="00F75F99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7162A8" w:rsidRPr="00D920B8" w:rsidRDefault="007162A8" w:rsidP="00F75F99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7162A8" w:rsidRPr="00D920B8" w:rsidRDefault="007162A8" w:rsidP="00F75F99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4E6A19" w:rsidRPr="007162A8" w:rsidRDefault="004E6A19" w:rsidP="007162A8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4E6A19" w:rsidRPr="007162A8" w:rsidSect="007162A8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D1" w:rsidRDefault="00C939D1" w:rsidP="00B2035B">
      <w:r>
        <w:separator/>
      </w:r>
    </w:p>
  </w:endnote>
  <w:endnote w:type="continuationSeparator" w:id="0">
    <w:p w:rsidR="00C939D1" w:rsidRDefault="00C939D1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D1" w:rsidRDefault="00C939D1" w:rsidP="00B2035B">
      <w:r>
        <w:separator/>
      </w:r>
    </w:p>
  </w:footnote>
  <w:footnote w:type="continuationSeparator" w:id="0">
    <w:p w:rsidR="00C939D1" w:rsidRDefault="00C939D1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C778F6" w:rsidRPr="007162A8" w:rsidRDefault="00C778F6" w:rsidP="007162A8">
        <w:pPr>
          <w:pStyle w:val="a5"/>
          <w:jc w:val="center"/>
          <w:rPr>
            <w:rFonts w:ascii="PT Astra Serif" w:hAnsi="PT Astra Serif"/>
            <w:sz w:val="22"/>
          </w:rPr>
        </w:pPr>
        <w:r w:rsidRPr="007162A8">
          <w:rPr>
            <w:rFonts w:ascii="PT Astra Serif" w:hAnsi="PT Astra Serif"/>
            <w:sz w:val="22"/>
          </w:rPr>
          <w:fldChar w:fldCharType="begin"/>
        </w:r>
        <w:r w:rsidRPr="007162A8">
          <w:rPr>
            <w:rFonts w:ascii="PT Astra Serif" w:hAnsi="PT Astra Serif"/>
            <w:sz w:val="22"/>
          </w:rPr>
          <w:instrText>PAGE   \* MERGEFORMAT</w:instrText>
        </w:r>
        <w:r w:rsidRPr="007162A8">
          <w:rPr>
            <w:rFonts w:ascii="PT Astra Serif" w:hAnsi="PT Astra Serif"/>
            <w:sz w:val="22"/>
          </w:rPr>
          <w:fldChar w:fldCharType="separate"/>
        </w:r>
        <w:r w:rsidR="00020AC2">
          <w:rPr>
            <w:rFonts w:ascii="PT Astra Serif" w:hAnsi="PT Astra Serif"/>
            <w:noProof/>
            <w:sz w:val="22"/>
          </w:rPr>
          <w:t>2</w:t>
        </w:r>
        <w:r w:rsidRPr="007162A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20AC2"/>
    <w:rsid w:val="00087E25"/>
    <w:rsid w:val="0009084D"/>
    <w:rsid w:val="000A0BC8"/>
    <w:rsid w:val="000B4D92"/>
    <w:rsid w:val="000F57F5"/>
    <w:rsid w:val="001941DF"/>
    <w:rsid w:val="001962FD"/>
    <w:rsid w:val="001D25CA"/>
    <w:rsid w:val="001D34E1"/>
    <w:rsid w:val="00215866"/>
    <w:rsid w:val="00260B57"/>
    <w:rsid w:val="00264644"/>
    <w:rsid w:val="002651F2"/>
    <w:rsid w:val="002D2B8F"/>
    <w:rsid w:val="002E3C5C"/>
    <w:rsid w:val="00313748"/>
    <w:rsid w:val="0035000E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62206"/>
    <w:rsid w:val="0058250C"/>
    <w:rsid w:val="00597444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162A8"/>
    <w:rsid w:val="007F76F4"/>
    <w:rsid w:val="00825E7A"/>
    <w:rsid w:val="008F7A09"/>
    <w:rsid w:val="00907EDD"/>
    <w:rsid w:val="009D7AD4"/>
    <w:rsid w:val="009E5D2E"/>
    <w:rsid w:val="00A1124B"/>
    <w:rsid w:val="00A914DF"/>
    <w:rsid w:val="00AA4B0F"/>
    <w:rsid w:val="00AE4A47"/>
    <w:rsid w:val="00B2035B"/>
    <w:rsid w:val="00B86F3B"/>
    <w:rsid w:val="00C17AEC"/>
    <w:rsid w:val="00C42CA7"/>
    <w:rsid w:val="00C778F6"/>
    <w:rsid w:val="00C939D1"/>
    <w:rsid w:val="00D94230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356F4"/>
    <w:rsid w:val="00F51F43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Сахиуллина Рафина Курбангалеевна</cp:lastModifiedBy>
  <cp:revision>41</cp:revision>
  <cp:lastPrinted>2024-04-23T04:04:00Z</cp:lastPrinted>
  <dcterms:created xsi:type="dcterms:W3CDTF">2021-01-12T04:58:00Z</dcterms:created>
  <dcterms:modified xsi:type="dcterms:W3CDTF">2024-04-26T07:35:00Z</dcterms:modified>
</cp:coreProperties>
</file>